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5C49FF" w:rsidRDefault="005C49FF" w:rsidP="005C49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  <w:r>
        <w:rPr>
          <w:rFonts w:ascii="Arial Bold" w:hAnsi="Arial Bold" w:cs="Arial Bold"/>
          <w:b/>
          <w:bCs/>
        </w:rPr>
        <w:t>Powell Township</w:t>
      </w:r>
    </w:p>
    <w:p w:rsidR="00085323" w:rsidRDefault="005C49FF" w:rsidP="005C49FF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</w:rPr>
      </w:pPr>
      <w:r>
        <w:rPr>
          <w:rFonts w:ascii="Arial Bold" w:hAnsi="Arial Bold" w:cs="Arial Bold"/>
          <w:b/>
          <w:bCs/>
        </w:rPr>
        <w:t>P.O. Box 319</w:t>
      </w:r>
    </w:p>
    <w:p w:rsidR="005C49FF" w:rsidRDefault="005C49FF" w:rsidP="005C49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  <w:r>
        <w:rPr>
          <w:rFonts w:ascii="Arial Bold" w:hAnsi="Arial Bold" w:cs="Arial Bold"/>
          <w:b/>
          <w:bCs/>
        </w:rPr>
        <w:t>Big Bay, MI.  49808</w:t>
      </w:r>
    </w:p>
    <w:p w:rsidR="005C49FF" w:rsidRDefault="005C49FF" w:rsidP="005C49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  <w:r>
        <w:rPr>
          <w:rFonts w:ascii="Arial Bold" w:hAnsi="Arial Bold" w:cs="Arial Bold"/>
          <w:b/>
          <w:bCs/>
        </w:rPr>
        <w:t>Planning Commission - Regular Meeting Minutes</w:t>
      </w:r>
    </w:p>
    <w:p w:rsidR="005C49FF" w:rsidRDefault="003D2641" w:rsidP="005C49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  <w:r>
        <w:rPr>
          <w:rFonts w:ascii="Arial Bold" w:hAnsi="Arial Bold" w:cs="Arial Bold"/>
          <w:b/>
          <w:bCs/>
        </w:rPr>
        <w:t>January 15, 2020</w:t>
      </w:r>
    </w:p>
    <w:p w:rsidR="005C49FF" w:rsidRDefault="005C49FF" w:rsidP="005C49FF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strike/>
        </w:rPr>
      </w:pPr>
      <w:r w:rsidRPr="009917F8">
        <w:rPr>
          <w:rFonts w:ascii="Arial Bold" w:hAnsi="Arial Bold" w:cs="Arial Bold"/>
          <w:b/>
          <w:bCs/>
          <w:strike/>
        </w:rPr>
        <w:t>DRAFT</w:t>
      </w:r>
    </w:p>
    <w:p w:rsidR="009917F8" w:rsidRPr="009917F8" w:rsidRDefault="009917F8" w:rsidP="005C49FF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</w:rPr>
      </w:pPr>
      <w:r>
        <w:rPr>
          <w:rFonts w:ascii="Arial Bold" w:hAnsi="Arial Bold" w:cs="Arial Bold"/>
          <w:b/>
          <w:bCs/>
        </w:rPr>
        <w:t>Approved 02.19.2020</w:t>
      </w:r>
    </w:p>
    <w:p w:rsidR="005C49FF" w:rsidRDefault="005C49FF" w:rsidP="005C49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</w:p>
    <w:p w:rsidR="005C49FF" w:rsidRPr="0091574E" w:rsidRDefault="005C49FF" w:rsidP="009157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kern w:val="1"/>
        </w:rPr>
      </w:pPr>
      <w:r w:rsidRPr="0091574E">
        <w:rPr>
          <w:rFonts w:ascii="Arial Bold" w:hAnsi="Arial Bold" w:cs="Arial Bold"/>
          <w:b/>
          <w:bCs/>
        </w:rPr>
        <w:t>Call to Order</w:t>
      </w:r>
      <w:r w:rsidR="00603CC8" w:rsidRPr="0091574E">
        <w:rPr>
          <w:rFonts w:ascii="Arial Bold" w:hAnsi="Arial Bold" w:cs="Arial Bold"/>
          <w:b/>
          <w:bCs/>
        </w:rPr>
        <w:t>:</w:t>
      </w:r>
    </w:p>
    <w:p w:rsidR="005C49FF" w:rsidRDefault="005C6CE5" w:rsidP="005C6CE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603CC8">
        <w:rPr>
          <w:rFonts w:ascii="Arial" w:hAnsi="Arial" w:cs="Arial"/>
        </w:rPr>
        <w:t>Phil Moran cal</w:t>
      </w:r>
      <w:r w:rsidR="006D52AF">
        <w:rPr>
          <w:rFonts w:ascii="Arial" w:hAnsi="Arial" w:cs="Arial"/>
        </w:rPr>
        <w:t>led the meeting to order at 6:32</w:t>
      </w:r>
      <w:r w:rsidR="005C49FF">
        <w:rPr>
          <w:rFonts w:ascii="Arial" w:hAnsi="Arial" w:cs="Arial"/>
        </w:rPr>
        <w:t xml:space="preserve"> p.m</w:t>
      </w:r>
      <w:r w:rsidR="00603CC8">
        <w:rPr>
          <w:rFonts w:ascii="Arial" w:hAnsi="Arial" w:cs="Arial"/>
        </w:rPr>
        <w:t>.</w:t>
      </w:r>
      <w:r w:rsidR="005C49FF">
        <w:rPr>
          <w:rFonts w:ascii="Arial" w:hAnsi="Arial" w:cs="Arial"/>
        </w:rPr>
        <w:t xml:space="preserve"> </w:t>
      </w:r>
      <w:r w:rsidR="00603CC8">
        <w:rPr>
          <w:rFonts w:ascii="Arial" w:hAnsi="Arial" w:cs="Arial"/>
        </w:rPr>
        <w:t>at the Township</w:t>
      </w:r>
      <w:r w:rsidR="005C49FF">
        <w:rPr>
          <w:rFonts w:ascii="Arial" w:hAnsi="Arial" w:cs="Arial"/>
        </w:rPr>
        <w:t xml:space="preserve"> Hall.</w:t>
      </w:r>
    </w:p>
    <w:p w:rsidR="00603CC8" w:rsidRDefault="00603CC8" w:rsidP="005C49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03CC8" w:rsidRPr="0091574E" w:rsidRDefault="00603CC8" w:rsidP="009157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kern w:val="1"/>
        </w:rPr>
      </w:pPr>
      <w:r w:rsidRPr="0091574E">
        <w:rPr>
          <w:rFonts w:ascii="Arial Bold" w:hAnsi="Arial Bold" w:cs="Arial Bold"/>
          <w:b/>
          <w:bCs/>
        </w:rPr>
        <w:t>Pledge of Allegiance:</w:t>
      </w: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  <w:r>
        <w:rPr>
          <w:rFonts w:ascii="Arial" w:hAnsi="Arial" w:cs="Arial"/>
        </w:rPr>
        <w:tab/>
        <w:t>The Pledge of Allegiance was recited.</w:t>
      </w: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5C49FF" w:rsidRPr="0091574E" w:rsidRDefault="005C49FF" w:rsidP="009157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kern w:val="1"/>
        </w:rPr>
      </w:pPr>
      <w:r w:rsidRPr="0091574E">
        <w:rPr>
          <w:rFonts w:ascii="Arial Bold" w:hAnsi="Arial Bold" w:cs="Arial Bold"/>
          <w:b/>
          <w:bCs/>
        </w:rPr>
        <w:t xml:space="preserve">Roll Call: </w:t>
      </w: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</w:rPr>
      </w:pPr>
    </w:p>
    <w:p w:rsidR="003C3133" w:rsidRDefault="005C49FF" w:rsidP="0091574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 Bold" w:hAnsi="Arial Bold" w:cs="Arial Bold"/>
          <w:b/>
          <w:bCs/>
        </w:rPr>
        <w:t xml:space="preserve">Members </w:t>
      </w:r>
      <w:r w:rsidR="003C3133">
        <w:rPr>
          <w:rFonts w:ascii="Arial Bold" w:hAnsi="Arial Bold" w:cs="Arial Bold"/>
          <w:b/>
          <w:bCs/>
        </w:rPr>
        <w:t>present</w:t>
      </w:r>
      <w:r w:rsidR="003C3133">
        <w:rPr>
          <w:rFonts w:ascii="Arial" w:hAnsi="Arial" w:cs="Arial"/>
        </w:rPr>
        <w:t>:</w:t>
      </w:r>
    </w:p>
    <w:p w:rsidR="005C49FF" w:rsidRDefault="0091574E" w:rsidP="0091574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kern w:val="1"/>
        </w:rPr>
      </w:pPr>
      <w:proofErr w:type="gramStart"/>
      <w:r>
        <w:rPr>
          <w:rFonts w:ascii="Arial" w:hAnsi="Arial" w:cs="Arial"/>
        </w:rPr>
        <w:t xml:space="preserve">Moran, (Chair), Hudson, Childers, </w:t>
      </w:r>
      <w:proofErr w:type="spellStart"/>
      <w:r>
        <w:rPr>
          <w:rFonts w:ascii="Arial" w:hAnsi="Arial" w:cs="Arial"/>
        </w:rPr>
        <w:t>Korstad</w:t>
      </w:r>
      <w:proofErr w:type="spellEnd"/>
      <w:r>
        <w:rPr>
          <w:rFonts w:ascii="Arial" w:hAnsi="Arial" w:cs="Arial"/>
        </w:rPr>
        <w:t>, Mohrman</w:t>
      </w:r>
      <w:r w:rsidR="005C6CE5">
        <w:rPr>
          <w:rFonts w:ascii="Arial" w:hAnsi="Arial" w:cs="Arial"/>
        </w:rPr>
        <w:t>.</w:t>
      </w:r>
      <w:proofErr w:type="gramEnd"/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</w:rPr>
      </w:pPr>
    </w:p>
    <w:p w:rsidR="005C49FF" w:rsidRDefault="005C49FF" w:rsidP="0091574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kern w:val="1"/>
        </w:rPr>
      </w:pPr>
      <w:r>
        <w:rPr>
          <w:rFonts w:ascii="Arial Bold" w:hAnsi="Arial Bold" w:cs="Arial Bold"/>
          <w:b/>
          <w:bCs/>
        </w:rPr>
        <w:t>Members absent</w:t>
      </w:r>
      <w:r w:rsidR="003C3133">
        <w:rPr>
          <w:rFonts w:ascii="Arial" w:hAnsi="Arial" w:cs="Arial"/>
        </w:rPr>
        <w:t xml:space="preserve">: </w:t>
      </w:r>
      <w:r w:rsidR="006D52AF">
        <w:rPr>
          <w:rFonts w:ascii="Arial" w:hAnsi="Arial" w:cs="Arial"/>
        </w:rPr>
        <w:t>Stephenson (Vice Chair)</w:t>
      </w: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5C49FF" w:rsidRPr="0091574E" w:rsidRDefault="005C49FF" w:rsidP="009157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kern w:val="1"/>
        </w:rPr>
      </w:pPr>
      <w:r w:rsidRPr="0091574E">
        <w:rPr>
          <w:rFonts w:ascii="Arial Bold" w:hAnsi="Arial Bold" w:cs="Arial Bold"/>
          <w:b/>
          <w:bCs/>
        </w:rPr>
        <w:t xml:space="preserve">Approval of </w:t>
      </w:r>
      <w:r w:rsidR="0091574E" w:rsidRPr="0091574E">
        <w:rPr>
          <w:rFonts w:ascii="Arial Bold" w:hAnsi="Arial Bold" w:cs="Arial Bold"/>
          <w:b/>
          <w:bCs/>
        </w:rPr>
        <w:t xml:space="preserve">Agenda </w:t>
      </w:r>
      <w:r w:rsidRPr="0091574E">
        <w:rPr>
          <w:rFonts w:ascii="Arial Bold" w:hAnsi="Arial Bold" w:cs="Arial Bold"/>
          <w:b/>
          <w:bCs/>
        </w:rPr>
        <w:t>:</w:t>
      </w:r>
    </w:p>
    <w:p w:rsidR="005C49FF" w:rsidRDefault="00221EEF" w:rsidP="00603CC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 to accept the </w:t>
      </w:r>
      <w:r w:rsidR="006D52AF">
        <w:rPr>
          <w:rFonts w:ascii="Arial" w:hAnsi="Arial" w:cs="Arial"/>
        </w:rPr>
        <w:t>January</w:t>
      </w:r>
      <w:r w:rsidR="005C6CE5">
        <w:rPr>
          <w:rFonts w:ascii="Arial" w:hAnsi="Arial" w:cs="Arial"/>
        </w:rPr>
        <w:t>, 1</w:t>
      </w:r>
      <w:r w:rsidR="006D52AF">
        <w:rPr>
          <w:rFonts w:ascii="Arial" w:hAnsi="Arial" w:cs="Arial"/>
        </w:rPr>
        <w:t>5</w:t>
      </w:r>
      <w:r w:rsidR="005C6CE5" w:rsidRPr="005C6CE5">
        <w:rPr>
          <w:rFonts w:ascii="Arial" w:hAnsi="Arial" w:cs="Arial"/>
          <w:vertAlign w:val="superscript"/>
        </w:rPr>
        <w:t>th</w:t>
      </w:r>
      <w:r w:rsidR="005C6CE5">
        <w:rPr>
          <w:rFonts w:ascii="Arial" w:hAnsi="Arial" w:cs="Arial"/>
        </w:rPr>
        <w:t xml:space="preserve"> </w:t>
      </w:r>
      <w:r w:rsidR="006D52AF">
        <w:rPr>
          <w:rFonts w:ascii="Arial" w:hAnsi="Arial" w:cs="Arial"/>
        </w:rPr>
        <w:t>2020</w:t>
      </w:r>
      <w:r w:rsidR="0091574E">
        <w:rPr>
          <w:rFonts w:ascii="Arial" w:hAnsi="Arial" w:cs="Arial"/>
        </w:rPr>
        <w:t xml:space="preserve"> Agenda.</w:t>
      </w:r>
      <w:proofErr w:type="gramEnd"/>
      <w:r w:rsidR="0091574E">
        <w:rPr>
          <w:rFonts w:ascii="Arial" w:hAnsi="Arial" w:cs="Arial"/>
        </w:rPr>
        <w:t xml:space="preserve"> (</w:t>
      </w:r>
      <w:r w:rsidR="005C6CE5">
        <w:rPr>
          <w:rFonts w:ascii="Arial" w:hAnsi="Arial" w:cs="Arial"/>
        </w:rPr>
        <w:t>Childers</w:t>
      </w:r>
      <w:r w:rsidR="006D52AF">
        <w:rPr>
          <w:rFonts w:ascii="Arial" w:hAnsi="Arial" w:cs="Arial"/>
        </w:rPr>
        <w:t>/Moran</w:t>
      </w:r>
      <w:r w:rsidR="00603CC8">
        <w:rPr>
          <w:rFonts w:ascii="Arial" w:hAnsi="Arial" w:cs="Arial"/>
        </w:rPr>
        <w:t>)</w:t>
      </w:r>
      <w:r w:rsidR="005C6CE5">
        <w:rPr>
          <w:rFonts w:ascii="Arial" w:hAnsi="Arial" w:cs="Arial"/>
        </w:rPr>
        <w:t xml:space="preserve"> </w:t>
      </w:r>
      <w:proofErr w:type="gramStart"/>
      <w:r w:rsidR="005C6CE5" w:rsidRPr="005C6CE5">
        <w:rPr>
          <w:rFonts w:ascii="Arial" w:hAnsi="Arial" w:cs="Arial"/>
          <w:i/>
        </w:rPr>
        <w:t>Discussion as follows</w:t>
      </w:r>
      <w:r w:rsidR="005C6CE5">
        <w:rPr>
          <w:rFonts w:ascii="Arial" w:hAnsi="Arial" w:cs="Arial"/>
        </w:rPr>
        <w:t>.</w:t>
      </w:r>
      <w:proofErr w:type="gramEnd"/>
      <w:r w:rsidR="005C6CE5">
        <w:rPr>
          <w:rFonts w:ascii="Arial" w:hAnsi="Arial" w:cs="Arial"/>
        </w:rPr>
        <w:t xml:space="preserve"> </w:t>
      </w:r>
      <w:r w:rsidR="00603CC8">
        <w:rPr>
          <w:rFonts w:ascii="Arial" w:hAnsi="Arial" w:cs="Arial"/>
        </w:rPr>
        <w:t xml:space="preserve">All in favor motion carried. </w:t>
      </w:r>
    </w:p>
    <w:p w:rsidR="006D52AF" w:rsidRDefault="006D52AF" w:rsidP="006D52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Mohrman state it should be added that Tracey </w:t>
      </w:r>
      <w:proofErr w:type="spellStart"/>
      <w:r>
        <w:rPr>
          <w:rFonts w:ascii="Arial" w:hAnsi="Arial" w:cs="Arial"/>
        </w:rPr>
        <w:t>Druckery</w:t>
      </w:r>
      <w:proofErr w:type="spellEnd"/>
      <w:r>
        <w:rPr>
          <w:rFonts w:ascii="Arial" w:hAnsi="Arial" w:cs="Arial"/>
        </w:rPr>
        <w:t xml:space="preserve"> resigned and the Planning Commission is still looking for another member. </w:t>
      </w:r>
    </w:p>
    <w:p w:rsidR="006D52AF" w:rsidRPr="006D52AF" w:rsidRDefault="006D52AF" w:rsidP="006D52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Hudson stated indoor agriculture should be added under new business. </w:t>
      </w: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5C49FF" w:rsidRPr="0091574E" w:rsidRDefault="005C49FF" w:rsidP="009157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kern w:val="1"/>
        </w:rPr>
      </w:pPr>
      <w:r w:rsidRPr="0091574E">
        <w:rPr>
          <w:rFonts w:ascii="Arial Bold" w:hAnsi="Arial Bold" w:cs="Arial Bold"/>
          <w:b/>
          <w:bCs/>
        </w:rPr>
        <w:t xml:space="preserve">Approval of </w:t>
      </w:r>
      <w:r w:rsidR="0091574E" w:rsidRPr="0091574E">
        <w:rPr>
          <w:rFonts w:ascii="Arial Bold" w:hAnsi="Arial Bold" w:cs="Arial Bold"/>
          <w:b/>
          <w:bCs/>
        </w:rPr>
        <w:t>Minutes</w:t>
      </w:r>
      <w:r w:rsidRPr="0091574E">
        <w:rPr>
          <w:rFonts w:ascii="Arial Bold" w:hAnsi="Arial Bold" w:cs="Arial Bold"/>
          <w:b/>
          <w:bCs/>
        </w:rPr>
        <w:t>:</w:t>
      </w:r>
    </w:p>
    <w:p w:rsidR="005C49FF" w:rsidRDefault="00FC6DF5" w:rsidP="00FC6DF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kern w:val="1"/>
        </w:rPr>
      </w:pPr>
      <w:r>
        <w:rPr>
          <w:rFonts w:ascii="Arial" w:hAnsi="Arial" w:cs="Arial"/>
        </w:rPr>
        <w:tab/>
        <w:t xml:space="preserve">Motion to approve the </w:t>
      </w:r>
      <w:r w:rsidR="006D52AF">
        <w:rPr>
          <w:rFonts w:ascii="Arial" w:hAnsi="Arial" w:cs="Arial"/>
        </w:rPr>
        <w:t>December 18th</w:t>
      </w:r>
      <w:r w:rsidR="005C6CE5">
        <w:rPr>
          <w:rFonts w:ascii="Arial" w:hAnsi="Arial" w:cs="Arial"/>
        </w:rPr>
        <w:t xml:space="preserve">, </w:t>
      </w:r>
      <w:r w:rsidR="0091574E">
        <w:rPr>
          <w:rFonts w:ascii="Arial" w:hAnsi="Arial" w:cs="Arial"/>
        </w:rPr>
        <w:t>2019 minutes</w:t>
      </w:r>
      <w:proofErr w:type="gramStart"/>
      <w:r w:rsidR="0091574E">
        <w:rPr>
          <w:rFonts w:ascii="Arial" w:hAnsi="Arial" w:cs="Arial"/>
        </w:rPr>
        <w:t>.(</w:t>
      </w:r>
      <w:proofErr w:type="gramEnd"/>
      <w:r w:rsidR="006D52AF">
        <w:rPr>
          <w:rFonts w:ascii="Arial" w:hAnsi="Arial" w:cs="Arial"/>
        </w:rPr>
        <w:t>Moran/Mohrman</w:t>
      </w:r>
      <w:r>
        <w:rPr>
          <w:rFonts w:ascii="Arial" w:hAnsi="Arial" w:cs="Arial"/>
        </w:rPr>
        <w:t xml:space="preserve">) All in favor motion carried. </w:t>
      </w:r>
    </w:p>
    <w:p w:rsidR="005C49FF" w:rsidRDefault="005C49FF" w:rsidP="005C49FF">
      <w:pPr>
        <w:widowControl w:val="0"/>
        <w:tabs>
          <w:tab w:val="left" w:pos="720"/>
          <w:tab w:val="left" w:pos="1239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221EEF" w:rsidRPr="0091574E" w:rsidRDefault="00FC6DF5" w:rsidP="009157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r w:rsidRPr="0091574E">
        <w:rPr>
          <w:rFonts w:ascii="Arial" w:hAnsi="Arial" w:cs="Arial"/>
          <w:b/>
          <w:kern w:val="1"/>
        </w:rPr>
        <w:t>Updates from Zoning Administrator:</w:t>
      </w:r>
    </w:p>
    <w:p w:rsidR="0094347E" w:rsidRDefault="006D52AF" w:rsidP="0091574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Darlene Turner stated that the Zoning Administrator has received a request for a mail box and fire number for the month. </w:t>
      </w:r>
    </w:p>
    <w:p w:rsidR="00842FA0" w:rsidRDefault="00842FA0" w:rsidP="0094347E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94347E" w:rsidRDefault="0094347E" w:rsidP="0094347E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94347E" w:rsidRPr="004F07F3" w:rsidRDefault="00842FA0" w:rsidP="004F07F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r w:rsidRPr="004F07F3">
        <w:rPr>
          <w:rFonts w:ascii="Arial" w:hAnsi="Arial" w:cs="Arial"/>
          <w:b/>
          <w:kern w:val="1"/>
        </w:rPr>
        <w:t>Unfinished Business:</w:t>
      </w:r>
    </w:p>
    <w:p w:rsidR="00DC56E4" w:rsidRDefault="00842FA0" w:rsidP="00842F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kern w:val="1"/>
        </w:rPr>
      </w:pPr>
      <w:r w:rsidRPr="00842FA0">
        <w:rPr>
          <w:rFonts w:ascii="Arial" w:hAnsi="Arial" w:cs="Arial"/>
          <w:kern w:val="1"/>
        </w:rPr>
        <w:t>Jason McCarthy Master Plan:</w:t>
      </w:r>
      <w:r>
        <w:rPr>
          <w:rFonts w:ascii="Arial" w:hAnsi="Arial" w:cs="Arial"/>
          <w:kern w:val="1"/>
        </w:rPr>
        <w:t xml:space="preserve"> </w:t>
      </w:r>
    </w:p>
    <w:p w:rsidR="00163268" w:rsidRPr="006D52AF" w:rsidRDefault="00B055CC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842FA0">
        <w:rPr>
          <w:rFonts w:ascii="Arial" w:hAnsi="Arial" w:cs="Arial"/>
          <w:kern w:val="1"/>
        </w:rPr>
        <w:t>McCarthy</w:t>
      </w:r>
      <w:r>
        <w:rPr>
          <w:rFonts w:ascii="Arial" w:hAnsi="Arial" w:cs="Arial"/>
          <w:kern w:val="1"/>
        </w:rPr>
        <w:t xml:space="preserve"> </w:t>
      </w:r>
      <w:r w:rsidR="006D52AF">
        <w:rPr>
          <w:rFonts w:ascii="Arial" w:hAnsi="Arial" w:cs="Arial"/>
          <w:kern w:val="1"/>
        </w:rPr>
        <w:t xml:space="preserve">handed out draft copies of section 6.0 </w:t>
      </w:r>
      <w:proofErr w:type="gramStart"/>
      <w:r w:rsidR="006D52AF">
        <w:rPr>
          <w:rFonts w:ascii="Arial" w:hAnsi="Arial" w:cs="Arial"/>
          <w:kern w:val="1"/>
        </w:rPr>
        <w:t>Community  Services</w:t>
      </w:r>
      <w:proofErr w:type="gramEnd"/>
      <w:r w:rsidR="006D52AF">
        <w:rPr>
          <w:rFonts w:ascii="Arial" w:hAnsi="Arial" w:cs="Arial"/>
          <w:kern w:val="1"/>
        </w:rPr>
        <w:t xml:space="preserve"> to all board members. McCarthy stated that pictures and links are not yet in the draft. </w:t>
      </w:r>
    </w:p>
    <w:p w:rsidR="006D52AF" w:rsidRPr="006D52AF" w:rsidRDefault="006D52AF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kern w:val="1"/>
        </w:rPr>
        <w:lastRenderedPageBreak/>
        <w:t xml:space="preserve">Moran stated that front office and HVAC upgrades done at Township hall should be updated in the master plan. </w:t>
      </w:r>
    </w:p>
    <w:p w:rsidR="006D52AF" w:rsidRPr="006D52AF" w:rsidRDefault="006D52AF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Mohrman stated the master plan should state water is </w:t>
      </w:r>
      <w:proofErr w:type="gramStart"/>
      <w:r>
        <w:rPr>
          <w:rFonts w:ascii="Arial" w:hAnsi="Arial" w:cs="Arial"/>
          <w:kern w:val="1"/>
        </w:rPr>
        <w:t>metered  and</w:t>
      </w:r>
      <w:proofErr w:type="gramEnd"/>
      <w:r>
        <w:rPr>
          <w:rFonts w:ascii="Arial" w:hAnsi="Arial" w:cs="Arial"/>
          <w:kern w:val="1"/>
        </w:rPr>
        <w:t xml:space="preserve"> the Township has five wells. </w:t>
      </w:r>
    </w:p>
    <w:p w:rsidR="006D52AF" w:rsidRPr="006D52AF" w:rsidRDefault="006D52AF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Childers stated the suicide prevention hotline number should be added under the 911 section. </w:t>
      </w:r>
    </w:p>
    <w:p w:rsidR="006D52AF" w:rsidRDefault="006D52AF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Mohrman stated a co-op is available through Ferrell Gas and should be added. </w:t>
      </w:r>
    </w:p>
    <w:p w:rsidR="006D52AF" w:rsidRDefault="006D52AF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McCarthy asked members to review the issues/opportunities section and </w:t>
      </w:r>
      <w:r w:rsidR="006718DB">
        <w:rPr>
          <w:rFonts w:ascii="Arial" w:hAnsi="Arial" w:cs="Arial"/>
        </w:rPr>
        <w:t xml:space="preserve">provide feedback. </w:t>
      </w:r>
    </w:p>
    <w:p w:rsidR="006718DB" w:rsidRDefault="006718DB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Hudson showed McCarthy Senior Services book located in front offices of Township. McCarthy stated he would incorporate information from the book into the aging services portion of the Master Plan. </w:t>
      </w:r>
    </w:p>
    <w:p w:rsidR="006718DB" w:rsidRDefault="006718DB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McCarthy stated he will have two chapters for the next meeting including existing land use and recreation. The chapter that will follow these two will be public participation. </w:t>
      </w:r>
    </w:p>
    <w:p w:rsidR="006718DB" w:rsidRPr="00E3109D" w:rsidRDefault="006718DB" w:rsidP="006D52A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McCarthy stated that the Parks and Recreation five year plan could be added as an appendix in the Master Plan. </w:t>
      </w:r>
    </w:p>
    <w:p w:rsidR="00E3109D" w:rsidRPr="003261F6" w:rsidRDefault="00E3109D" w:rsidP="00E310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Review </w:t>
      </w:r>
      <w:proofErr w:type="gramStart"/>
      <w:r>
        <w:rPr>
          <w:rFonts w:ascii="Arial" w:hAnsi="Arial" w:cs="Arial"/>
          <w:kern w:val="1"/>
        </w:rPr>
        <w:t xml:space="preserve">Surveys </w:t>
      </w:r>
      <w:r w:rsidR="006718DB">
        <w:rPr>
          <w:rFonts w:ascii="Arial" w:hAnsi="Arial" w:cs="Arial"/>
          <w:kern w:val="1"/>
        </w:rPr>
        <w:t>:</w:t>
      </w:r>
      <w:proofErr w:type="gramEnd"/>
      <w:r w:rsidR="006718DB">
        <w:rPr>
          <w:rFonts w:ascii="Arial" w:hAnsi="Arial" w:cs="Arial"/>
          <w:kern w:val="1"/>
        </w:rPr>
        <w:t xml:space="preserve"> N/A.</w:t>
      </w:r>
    </w:p>
    <w:p w:rsidR="003261F6" w:rsidRPr="00E3109D" w:rsidRDefault="003261F6" w:rsidP="003261F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4F07F3" w:rsidRDefault="005C49FF" w:rsidP="004F07F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  <w:r w:rsidRPr="004F07F3">
        <w:rPr>
          <w:rFonts w:ascii="Arial Bold" w:hAnsi="Arial Bold" w:cs="Arial Bold"/>
          <w:b/>
          <w:bCs/>
          <w:color w:val="000000"/>
        </w:rPr>
        <w:t>New Business:</w:t>
      </w:r>
      <w:r w:rsidR="004F07F3">
        <w:rPr>
          <w:rFonts w:ascii="Arial Bold" w:hAnsi="Arial Bold" w:cs="Arial Bold"/>
          <w:b/>
          <w:bCs/>
          <w:color w:val="000000"/>
        </w:rPr>
        <w:t xml:space="preserve"> </w:t>
      </w:r>
    </w:p>
    <w:p w:rsidR="006718DB" w:rsidRPr="006718DB" w:rsidRDefault="006718DB" w:rsidP="00FB2A3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Indoor Agriculture:</w:t>
      </w:r>
    </w:p>
    <w:p w:rsidR="006718DB" w:rsidRDefault="006718DB" w:rsidP="006718DB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 Bold" w:hAnsi="Arial Bold" w:cs="Arial Bold"/>
          <w:b/>
          <w:bCs/>
          <w:color w:val="000000"/>
        </w:rPr>
        <w:t xml:space="preserve"> </w:t>
      </w:r>
      <w:r w:rsidRPr="006718DB">
        <w:rPr>
          <w:rFonts w:ascii="Arial" w:hAnsi="Arial" w:cs="Arial"/>
          <w:bCs/>
          <w:color w:val="000000"/>
        </w:rPr>
        <w:t xml:space="preserve">Hudson asked McCarthy how Indoor Agriculture could be introduced </w:t>
      </w:r>
      <w:r>
        <w:rPr>
          <w:rFonts w:ascii="Arial" w:hAnsi="Arial" w:cs="Arial"/>
          <w:bCs/>
          <w:color w:val="000000"/>
        </w:rPr>
        <w:t xml:space="preserve">and what the Planning Commission would have to do zoning wise. McCarthy stated goals should be created as well as parameters and updates to zoning to allow for indoor agriculture. </w:t>
      </w:r>
    </w:p>
    <w:p w:rsidR="006718DB" w:rsidRDefault="006718DB" w:rsidP="006718DB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McCarthy stated he would do some research with articles and asked Hudson to do the same. </w:t>
      </w:r>
    </w:p>
    <w:p w:rsidR="006718DB" w:rsidRPr="006718DB" w:rsidRDefault="006718DB" w:rsidP="006718D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Tracey Druckrey resigned. The Planning Commission is looking for another member. </w:t>
      </w:r>
    </w:p>
    <w:p w:rsidR="00FB2A3B" w:rsidRPr="006718DB" w:rsidRDefault="00FB2A3B" w:rsidP="006718DB">
      <w:pPr>
        <w:pStyle w:val="ListParagraph"/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</w:p>
    <w:p w:rsidR="004F07F3" w:rsidRPr="006718DB" w:rsidRDefault="004F07F3" w:rsidP="004F07F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  <w:r w:rsidRPr="006718DB">
        <w:rPr>
          <w:rFonts w:ascii="Arial Bold" w:hAnsi="Arial Bold" w:cs="Arial Bold"/>
          <w:b/>
          <w:bCs/>
          <w:color w:val="000000"/>
        </w:rPr>
        <w:t xml:space="preserve">Call to the Public: time for Citizens to be Heard- </w:t>
      </w:r>
      <w:r w:rsidR="006718DB" w:rsidRPr="006718DB">
        <w:rPr>
          <w:rFonts w:ascii="Arial" w:hAnsi="Arial" w:cs="Arial"/>
          <w:bCs/>
          <w:color w:val="000000"/>
        </w:rPr>
        <w:t>N/A.</w:t>
      </w:r>
    </w:p>
    <w:p w:rsidR="006718DB" w:rsidRDefault="006718DB" w:rsidP="006718DB">
      <w:pPr>
        <w:pStyle w:val="ListParagraph"/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</w:p>
    <w:p w:rsidR="004F07F3" w:rsidRPr="00B055CC" w:rsidRDefault="004F07F3" w:rsidP="004F07F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  <w:r>
        <w:rPr>
          <w:rFonts w:ascii="Arial Bold" w:hAnsi="Arial Bold" w:cs="Arial Bold"/>
          <w:b/>
          <w:bCs/>
          <w:color w:val="000000"/>
        </w:rPr>
        <w:t xml:space="preserve">Board Discussion: </w:t>
      </w:r>
    </w:p>
    <w:p w:rsidR="00B055CC" w:rsidRPr="006718DB" w:rsidRDefault="00B055CC" w:rsidP="00B055C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Hudson stated that Planning Commission budget </w:t>
      </w:r>
      <w:r w:rsidR="006718DB">
        <w:rPr>
          <w:rFonts w:ascii="Arial" w:hAnsi="Arial" w:cs="Arial"/>
          <w:bCs/>
          <w:color w:val="000000"/>
        </w:rPr>
        <w:t xml:space="preserve">is due to the board. </w:t>
      </w:r>
    </w:p>
    <w:p w:rsidR="006718DB" w:rsidRPr="006718DB" w:rsidRDefault="006718DB" w:rsidP="00B055C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Hudson stated a 10% increase to printing for maps and the master plan should be added. </w:t>
      </w:r>
    </w:p>
    <w:p w:rsidR="006718DB" w:rsidRPr="004F07F3" w:rsidRDefault="006718DB" w:rsidP="00B055C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Hudson stated professional services should also be increased by 15-20% with the addition of a recording secretary and a new future board member. </w:t>
      </w:r>
    </w:p>
    <w:p w:rsidR="003C3133" w:rsidRDefault="003C3133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:rsidR="003C3133" w:rsidRDefault="003C3133" w:rsidP="003C313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1"/>
        </w:rPr>
      </w:pPr>
    </w:p>
    <w:p w:rsidR="003261F6" w:rsidRDefault="003261F6" w:rsidP="003C313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1"/>
        </w:rPr>
      </w:pPr>
    </w:p>
    <w:p w:rsidR="003261F6" w:rsidRPr="003C3133" w:rsidRDefault="003261F6" w:rsidP="003C313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1"/>
        </w:rPr>
      </w:pPr>
    </w:p>
    <w:p w:rsidR="00603CC8" w:rsidRDefault="005C49FF" w:rsidP="005C49FF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  <w:r>
        <w:rPr>
          <w:rFonts w:ascii="Arial Bold" w:hAnsi="Arial Bold" w:cs="Arial Bold"/>
          <w:b/>
          <w:bCs/>
          <w:color w:val="000000"/>
        </w:rPr>
        <w:t xml:space="preserve">Next Meeting: </w:t>
      </w:r>
      <w:r>
        <w:rPr>
          <w:rFonts w:ascii="Arial Bold" w:hAnsi="Arial Bold" w:cs="Arial Bold"/>
          <w:b/>
          <w:bCs/>
          <w:color w:val="000000"/>
        </w:rPr>
        <w:tab/>
      </w:r>
    </w:p>
    <w:p w:rsidR="005C49FF" w:rsidRDefault="00B055CC" w:rsidP="00B055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 w:rsidR="006718DB">
        <w:rPr>
          <w:rFonts w:ascii="Arial" w:hAnsi="Arial" w:cs="Arial"/>
          <w:color w:val="000000"/>
        </w:rPr>
        <w:t>February 19</w:t>
      </w:r>
      <w:r w:rsidR="006718DB" w:rsidRPr="006718D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2020</w:t>
      </w:r>
      <w:r w:rsidR="004F07F3">
        <w:rPr>
          <w:rFonts w:ascii="Arial" w:hAnsi="Arial" w:cs="Arial"/>
          <w:color w:val="000000"/>
        </w:rPr>
        <w:t xml:space="preserve"> at 6:30 P.M. at the </w:t>
      </w:r>
      <w:r>
        <w:rPr>
          <w:rFonts w:ascii="Arial" w:hAnsi="Arial" w:cs="Arial"/>
          <w:color w:val="000000"/>
        </w:rPr>
        <w:t xml:space="preserve">Powell </w:t>
      </w:r>
      <w:r w:rsidR="004F07F3">
        <w:rPr>
          <w:rFonts w:ascii="Arial" w:hAnsi="Arial" w:cs="Arial"/>
          <w:color w:val="000000"/>
        </w:rPr>
        <w:t>Township Hall.</w:t>
      </w:r>
      <w:proofErr w:type="gramEnd"/>
      <w:r w:rsidR="004F07F3">
        <w:rPr>
          <w:rFonts w:ascii="Arial" w:hAnsi="Arial" w:cs="Arial"/>
          <w:color w:val="000000"/>
        </w:rPr>
        <w:t xml:space="preserve"> </w:t>
      </w: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:rsidR="006718DB" w:rsidRDefault="006718DB" w:rsidP="005C49FF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color w:val="000000"/>
        </w:rPr>
      </w:pP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 Bold" w:hAnsi="Arial Bold" w:cs="Arial Bold"/>
          <w:b/>
          <w:bCs/>
          <w:color w:val="000000"/>
        </w:rPr>
        <w:t>Adjournment:</w:t>
      </w:r>
    </w:p>
    <w:p w:rsidR="005C49FF" w:rsidRDefault="00745967" w:rsidP="0074596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</w:rPr>
        <w:t>Mo</w:t>
      </w:r>
      <w:r w:rsidR="006718DB">
        <w:rPr>
          <w:rFonts w:ascii="Arial" w:hAnsi="Arial" w:cs="Arial"/>
          <w:color w:val="000000"/>
        </w:rPr>
        <w:t>tion was made to adjourn at 8:07</w:t>
      </w:r>
      <w:r>
        <w:rPr>
          <w:rFonts w:ascii="Arial" w:hAnsi="Arial" w:cs="Arial"/>
          <w:color w:val="000000"/>
        </w:rPr>
        <w:t>p.m.</w:t>
      </w:r>
      <w:r w:rsidR="004F07F3">
        <w:rPr>
          <w:rFonts w:ascii="Arial" w:hAnsi="Arial" w:cs="Arial"/>
          <w:color w:val="000000"/>
        </w:rPr>
        <w:t xml:space="preserve"> </w:t>
      </w:r>
      <w:proofErr w:type="gramStart"/>
      <w:r w:rsidR="004F07F3">
        <w:rPr>
          <w:rFonts w:ascii="Arial" w:hAnsi="Arial" w:cs="Arial"/>
          <w:color w:val="000000"/>
        </w:rPr>
        <w:t>by</w:t>
      </w:r>
      <w:proofErr w:type="gramEnd"/>
      <w:r w:rsidR="004F07F3">
        <w:rPr>
          <w:rFonts w:ascii="Arial" w:hAnsi="Arial" w:cs="Arial"/>
          <w:color w:val="000000"/>
        </w:rPr>
        <w:t xml:space="preserve"> supervisor Moran. </w:t>
      </w: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</w:rPr>
        <w:t>Respectfully submitted</w:t>
      </w:r>
      <w:r w:rsidR="00917A08">
        <w:rPr>
          <w:rFonts w:ascii="Arial" w:hAnsi="Arial" w:cs="Arial"/>
          <w:color w:val="000000"/>
        </w:rPr>
        <w:t>,</w:t>
      </w:r>
    </w:p>
    <w:p w:rsidR="005C49FF" w:rsidRDefault="00745967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</w:rPr>
        <w:t>Leah Fraley</w:t>
      </w:r>
    </w:p>
    <w:p w:rsidR="005C49FF" w:rsidRDefault="00745967" w:rsidP="005C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</w:rPr>
        <w:t xml:space="preserve">Recording </w:t>
      </w:r>
      <w:r w:rsidR="005C49FF">
        <w:rPr>
          <w:rFonts w:ascii="Arial" w:hAnsi="Arial" w:cs="Arial"/>
          <w:color w:val="000000"/>
        </w:rPr>
        <w:t>Secretary</w:t>
      </w:r>
    </w:p>
    <w:p w:rsidR="005C49FF" w:rsidRDefault="005C49FF" w:rsidP="005C4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5A131F" w:rsidRPr="005C49FF" w:rsidRDefault="005A131F" w:rsidP="005C49FF"/>
    <w:sectPr w:rsidR="005A131F" w:rsidRPr="005C49FF" w:rsidSect="005C49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842"/>
    <w:multiLevelType w:val="hybridMultilevel"/>
    <w:tmpl w:val="9F8A1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72A37"/>
    <w:multiLevelType w:val="hybridMultilevel"/>
    <w:tmpl w:val="C0307494"/>
    <w:lvl w:ilvl="0" w:tplc="46187808">
      <w:start w:val="1"/>
      <w:numFmt w:val="decimal"/>
      <w:lvlText w:val="%1."/>
      <w:lvlJc w:val="left"/>
      <w:pPr>
        <w:ind w:left="720" w:hanging="360"/>
      </w:pPr>
      <w:rPr>
        <w:rFonts w:ascii="Arial Bold" w:hAnsi="Arial Bold" w:cs="Arial Bold" w:hint="default"/>
        <w:b/>
      </w:rPr>
    </w:lvl>
    <w:lvl w:ilvl="1" w:tplc="4906CCA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B24"/>
    <w:multiLevelType w:val="hybridMultilevel"/>
    <w:tmpl w:val="E5BA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9"/>
    <w:multiLevelType w:val="hybridMultilevel"/>
    <w:tmpl w:val="DD161D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041253"/>
    <w:multiLevelType w:val="hybridMultilevel"/>
    <w:tmpl w:val="AE7EB2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6B0B9D"/>
    <w:multiLevelType w:val="hybridMultilevel"/>
    <w:tmpl w:val="8D32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E058B"/>
    <w:multiLevelType w:val="hybridMultilevel"/>
    <w:tmpl w:val="A3684B44"/>
    <w:lvl w:ilvl="0" w:tplc="A0B24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C159F"/>
    <w:multiLevelType w:val="hybridMultilevel"/>
    <w:tmpl w:val="2E12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24807"/>
    <w:multiLevelType w:val="hybridMultilevel"/>
    <w:tmpl w:val="08F628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D72F0E"/>
    <w:multiLevelType w:val="hybridMultilevel"/>
    <w:tmpl w:val="F63AD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0950CC"/>
    <w:multiLevelType w:val="hybridMultilevel"/>
    <w:tmpl w:val="D96C9A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ADF0524"/>
    <w:multiLevelType w:val="hybridMultilevel"/>
    <w:tmpl w:val="D5162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43278"/>
    <w:multiLevelType w:val="hybridMultilevel"/>
    <w:tmpl w:val="B8C603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9FF"/>
    <w:rsid w:val="00067326"/>
    <w:rsid w:val="00085323"/>
    <w:rsid w:val="000956A8"/>
    <w:rsid w:val="000B43AC"/>
    <w:rsid w:val="00101CED"/>
    <w:rsid w:val="00102B87"/>
    <w:rsid w:val="00107E75"/>
    <w:rsid w:val="00163268"/>
    <w:rsid w:val="001D5BC5"/>
    <w:rsid w:val="00221EEF"/>
    <w:rsid w:val="002F37BD"/>
    <w:rsid w:val="003261F6"/>
    <w:rsid w:val="00330447"/>
    <w:rsid w:val="003C3133"/>
    <w:rsid w:val="003D2641"/>
    <w:rsid w:val="004F07F3"/>
    <w:rsid w:val="005471AE"/>
    <w:rsid w:val="00553EE6"/>
    <w:rsid w:val="005A131F"/>
    <w:rsid w:val="005C49FF"/>
    <w:rsid w:val="005C6CE5"/>
    <w:rsid w:val="00603CC8"/>
    <w:rsid w:val="00605B49"/>
    <w:rsid w:val="006311EA"/>
    <w:rsid w:val="00664C87"/>
    <w:rsid w:val="006718DB"/>
    <w:rsid w:val="006D52AF"/>
    <w:rsid w:val="00712C29"/>
    <w:rsid w:val="007226A1"/>
    <w:rsid w:val="00745967"/>
    <w:rsid w:val="00812CAA"/>
    <w:rsid w:val="00840D32"/>
    <w:rsid w:val="00842FA0"/>
    <w:rsid w:val="0091574E"/>
    <w:rsid w:val="00917A08"/>
    <w:rsid w:val="0094347E"/>
    <w:rsid w:val="009917F8"/>
    <w:rsid w:val="009B5779"/>
    <w:rsid w:val="00A35BAC"/>
    <w:rsid w:val="00A81A2E"/>
    <w:rsid w:val="00B055CC"/>
    <w:rsid w:val="00BC1EB8"/>
    <w:rsid w:val="00BF32CB"/>
    <w:rsid w:val="00C43E58"/>
    <w:rsid w:val="00CC686E"/>
    <w:rsid w:val="00CF6A3A"/>
    <w:rsid w:val="00D10DDD"/>
    <w:rsid w:val="00D91735"/>
    <w:rsid w:val="00DC56E4"/>
    <w:rsid w:val="00E3109D"/>
    <w:rsid w:val="00F35F1F"/>
    <w:rsid w:val="00FB2A3B"/>
    <w:rsid w:val="00F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Bowers</dc:creator>
  <cp:keywords/>
  <dc:description/>
  <cp:lastModifiedBy>samantham</cp:lastModifiedBy>
  <cp:revision>14</cp:revision>
  <cp:lastPrinted>2020-01-15T22:29:00Z</cp:lastPrinted>
  <dcterms:created xsi:type="dcterms:W3CDTF">2019-08-22T00:11:00Z</dcterms:created>
  <dcterms:modified xsi:type="dcterms:W3CDTF">2020-02-20T17:46:00Z</dcterms:modified>
</cp:coreProperties>
</file>