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EE" w:rsidRPr="00DB73F6" w:rsidRDefault="00320FC9" w:rsidP="00C537EE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82.5pt;margin-top:-12pt;width:172.5pt;height:48pt;z-index:251666432" stroked="f" strokecolor="white [3212]">
            <v:textbox>
              <w:txbxContent>
                <w:p w:rsidR="00454708" w:rsidRDefault="00454708" w:rsidP="00115F45">
                  <w:pPr>
                    <w:spacing w:after="0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C537EE" w:rsidRPr="00DB73F6">
        <w:rPr>
          <w:b/>
        </w:rPr>
        <w:t xml:space="preserve">Powell Township </w:t>
      </w:r>
    </w:p>
    <w:p w:rsidR="00C537EE" w:rsidRPr="00DB73F6" w:rsidRDefault="00C537EE" w:rsidP="00C537EE">
      <w:pPr>
        <w:spacing w:after="0" w:line="240" w:lineRule="auto"/>
        <w:jc w:val="center"/>
        <w:rPr>
          <w:b/>
        </w:rPr>
      </w:pPr>
      <w:r w:rsidRPr="00DB73F6">
        <w:rPr>
          <w:b/>
        </w:rPr>
        <w:t>P.O. Box 319</w:t>
      </w:r>
    </w:p>
    <w:p w:rsidR="00C537EE" w:rsidRPr="00DB73F6" w:rsidRDefault="00C537EE" w:rsidP="00C537EE">
      <w:pPr>
        <w:spacing w:after="0" w:line="240" w:lineRule="auto"/>
        <w:jc w:val="center"/>
        <w:rPr>
          <w:b/>
        </w:rPr>
      </w:pPr>
      <w:r w:rsidRPr="00DB73F6">
        <w:rPr>
          <w:b/>
        </w:rPr>
        <w:t>Big Bay, Michigan 49808</w:t>
      </w:r>
    </w:p>
    <w:p w:rsidR="00C537EE" w:rsidRDefault="00C537EE" w:rsidP="00C537EE">
      <w:pPr>
        <w:spacing w:after="0" w:line="240" w:lineRule="auto"/>
        <w:jc w:val="center"/>
        <w:rPr>
          <w:sz w:val="22"/>
        </w:rPr>
      </w:pPr>
      <w:r w:rsidRPr="00DB73F6">
        <w:rPr>
          <w:sz w:val="22"/>
        </w:rPr>
        <w:t>906-345-9</w:t>
      </w:r>
      <w:r w:rsidR="003D335B">
        <w:rPr>
          <w:sz w:val="22"/>
        </w:rPr>
        <w:t>34</w:t>
      </w:r>
      <w:r w:rsidRPr="00DB73F6">
        <w:rPr>
          <w:sz w:val="22"/>
        </w:rPr>
        <w:t>5</w:t>
      </w:r>
    </w:p>
    <w:p w:rsidR="002072CA" w:rsidRPr="002072CA" w:rsidRDefault="00454708" w:rsidP="002072CA">
      <w:pPr>
        <w:spacing w:before="120" w:after="120" w:line="240" w:lineRule="auto"/>
        <w:jc w:val="center"/>
        <w:rPr>
          <w:b/>
          <w:sz w:val="22"/>
        </w:rPr>
      </w:pPr>
      <w:r>
        <w:rPr>
          <w:b/>
          <w:sz w:val="22"/>
        </w:rPr>
        <w:t>PETITION FOR A VARIANCE</w:t>
      </w:r>
    </w:p>
    <w:p w:rsidR="004E1D63" w:rsidRPr="00C537EE" w:rsidRDefault="00320FC9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 id="_x0000_s1026" type="#_x0000_t202" style="position:absolute;margin-left:258pt;margin-top:8.95pt;width:276pt;height:99.75pt;z-index:251658240" fillcolor="#d8d8d8 [2732]">
            <v:textbox>
              <w:txbxContent>
                <w:p w:rsidR="00454708" w:rsidRPr="00C537EE" w:rsidRDefault="00454708" w:rsidP="00C537EE">
                  <w:pPr>
                    <w:spacing w:after="120" w:line="240" w:lineRule="auto"/>
                    <w:jc w:val="center"/>
                    <w:rPr>
                      <w:sz w:val="20"/>
                    </w:rPr>
                  </w:pPr>
                  <w:r w:rsidRPr="00C537EE">
                    <w:rPr>
                      <w:sz w:val="20"/>
                    </w:rPr>
                    <w:t>For Zoning Administrator Use Only</w:t>
                  </w:r>
                </w:p>
                <w:p w:rsidR="00454708" w:rsidRDefault="00454708" w:rsidP="00C537EE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File # </w:t>
                  </w:r>
                </w:p>
                <w:p w:rsidR="00454708" w:rsidRDefault="00454708" w:rsidP="00C537EE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</w:t>
                  </w:r>
                </w:p>
                <w:p w:rsidR="00454708" w:rsidRDefault="00454708" w:rsidP="00C537EE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Receipt #</w:t>
                  </w:r>
                </w:p>
                <w:p w:rsidR="008F3F6D" w:rsidRDefault="00454708" w:rsidP="00C537EE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Hearing Date</w:t>
                  </w:r>
                </w:p>
                <w:p w:rsidR="00454708" w:rsidRPr="00C537EE" w:rsidRDefault="00454708" w:rsidP="00C537EE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Tax Code # </w:t>
                  </w:r>
                </w:p>
              </w:txbxContent>
            </v:textbox>
          </v:shape>
        </w:pict>
      </w:r>
      <w:r w:rsidR="00C537EE" w:rsidRPr="00C537EE">
        <w:rPr>
          <w:sz w:val="22"/>
        </w:rPr>
        <w:t>Applicant:______________________________</w:t>
      </w:r>
    </w:p>
    <w:p w:rsidR="00C537EE" w:rsidRPr="00C537EE" w:rsidRDefault="00320FC9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291pt;margin-top:15.15pt;width:227.25pt;height:0;z-index:251672576" o:connectortype="straight"/>
        </w:pict>
      </w:r>
      <w:r w:rsidR="00C537EE" w:rsidRPr="00C537EE">
        <w:rPr>
          <w:sz w:val="22"/>
        </w:rPr>
        <w:t>Street/box:______________________________</w:t>
      </w:r>
    </w:p>
    <w:p w:rsidR="00C537EE" w:rsidRPr="00C537EE" w:rsidRDefault="00320FC9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 id="_x0000_s1091" type="#_x0000_t32" style="position:absolute;margin-left:308.25pt;margin-top:21.25pt;width:210pt;height:0;z-index:251674624" o:connectortype="straight"/>
        </w:pict>
      </w:r>
      <w:r>
        <w:rPr>
          <w:noProof/>
          <w:sz w:val="22"/>
        </w:rPr>
        <w:pict>
          <v:shape id="_x0000_s1090" type="#_x0000_t32" style="position:absolute;margin-left:291pt;margin-top:7pt;width:227.25pt;height:.05pt;z-index:251673600" o:connectortype="straight"/>
        </w:pict>
      </w:r>
      <w:r w:rsidR="00C537EE" w:rsidRPr="00C537EE">
        <w:rPr>
          <w:sz w:val="22"/>
        </w:rPr>
        <w:t>City:___________________________________</w:t>
      </w:r>
      <w:bookmarkStart w:id="0" w:name="_GoBack"/>
      <w:bookmarkEnd w:id="0"/>
    </w:p>
    <w:p w:rsidR="00C537EE" w:rsidRPr="00C537EE" w:rsidRDefault="00320FC9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 id="_x0000_s1092" type="#_x0000_t32" style="position:absolute;margin-left:326.25pt;margin-top:13.85pt;width:192pt;height:0;z-index:251675648" o:connectortype="straight"/>
        </w:pict>
      </w:r>
      <w:r w:rsidR="00C537EE" w:rsidRPr="00C537EE">
        <w:rPr>
          <w:sz w:val="22"/>
        </w:rPr>
        <w:t>State/Zip:_______________________________</w:t>
      </w:r>
    </w:p>
    <w:p w:rsidR="004E1D63" w:rsidRDefault="00320FC9" w:rsidP="00454708">
      <w:pPr>
        <w:spacing w:after="0" w:line="240" w:lineRule="auto"/>
        <w:rPr>
          <w:sz w:val="22"/>
        </w:rPr>
      </w:pPr>
      <w:r>
        <w:rPr>
          <w:noProof/>
          <w:sz w:val="22"/>
        </w:rPr>
        <w:pict>
          <v:shape id="_x0000_s1093" type="#_x0000_t32" style="position:absolute;margin-left:321pt;margin-top:3.45pt;width:197.25pt;height:0;z-index:251676672" o:connectortype="straight"/>
        </w:pict>
      </w:r>
      <w:r w:rsidR="00C537EE" w:rsidRPr="00C537EE">
        <w:rPr>
          <w:sz w:val="22"/>
        </w:rPr>
        <w:t>Daytime Phone:__________________________</w:t>
      </w:r>
    </w:p>
    <w:p w:rsidR="00454708" w:rsidRPr="00454708" w:rsidRDefault="00454708" w:rsidP="00454708">
      <w:pPr>
        <w:spacing w:after="240" w:line="240" w:lineRule="auto"/>
        <w:rPr>
          <w:sz w:val="6"/>
        </w:rPr>
      </w:pPr>
    </w:p>
    <w:p w:rsidR="00C537EE" w:rsidRPr="004E1D63" w:rsidRDefault="004E1D63" w:rsidP="00454708">
      <w:pPr>
        <w:spacing w:after="240" w:line="240" w:lineRule="auto"/>
        <w:rPr>
          <w:sz w:val="22"/>
        </w:rPr>
      </w:pPr>
      <w:r>
        <w:rPr>
          <w:sz w:val="22"/>
        </w:rPr>
        <w:t>Applicant’s Interest in Property</w:t>
      </w:r>
      <w:r w:rsidRPr="004E1D63">
        <w:rPr>
          <w:b/>
          <w:color w:val="808080" w:themeColor="background1" w:themeShade="80"/>
          <w:sz w:val="22"/>
        </w:rPr>
        <w:t>_______________________________________________________________</w:t>
      </w:r>
    </w:p>
    <w:p w:rsidR="00454708" w:rsidRPr="00E03368" w:rsidRDefault="00454708" w:rsidP="00454708">
      <w:pPr>
        <w:spacing w:after="240" w:line="240" w:lineRule="auto"/>
        <w:rPr>
          <w:b/>
          <w:sz w:val="18"/>
        </w:rPr>
      </w:pPr>
      <w:r w:rsidRPr="00E03368">
        <w:rPr>
          <w:b/>
          <w:sz w:val="20"/>
        </w:rPr>
        <w:t>COMPLETE LEGAL DESCRIPTION OF SITE T____N, R____W, Section_____</w:t>
      </w:r>
    </w:p>
    <w:p w:rsidR="00454708" w:rsidRDefault="00320FC9" w:rsidP="00454708">
      <w:pPr>
        <w:spacing w:after="240" w:line="240" w:lineRule="auto"/>
        <w:rPr>
          <w:sz w:val="22"/>
        </w:rPr>
      </w:pPr>
      <w:r>
        <w:rPr>
          <w:b/>
          <w:sz w:val="22"/>
        </w:rPr>
        <w:pict>
          <v:rect id="_x0000_i1025" style="width:0;height:1.5pt" o:hralign="center" o:hrstd="t" o:hr="t" fillcolor="gray" stroked="f"/>
        </w:pict>
      </w:r>
    </w:p>
    <w:p w:rsidR="00C537EE" w:rsidRDefault="00320FC9" w:rsidP="00C537EE">
      <w:pPr>
        <w:spacing w:after="240" w:line="240" w:lineRule="auto"/>
        <w:rPr>
          <w:b/>
          <w:color w:val="808080" w:themeColor="background1" w:themeShade="80"/>
          <w:sz w:val="22"/>
        </w:rPr>
      </w:pPr>
      <w:r>
        <w:rPr>
          <w:noProof/>
          <w:sz w:val="22"/>
        </w:rPr>
        <w:pict>
          <v:shape id="_x0000_s1069" type="#_x0000_t32" style="position:absolute;margin-left:123pt;margin-top:9.05pt;width:414pt;height:0;z-index:251667456" o:connectortype="straight" strokecolor="#bfbfbf [2412]" strokeweight="1.5pt">
            <v:shadow color="#868686"/>
          </v:shape>
        </w:pict>
      </w:r>
      <w:r w:rsidR="004E1D63">
        <w:rPr>
          <w:sz w:val="22"/>
        </w:rPr>
        <w:t xml:space="preserve">Existing Use of Property </w:t>
      </w:r>
    </w:p>
    <w:p w:rsidR="004E1D63" w:rsidRPr="00C537EE" w:rsidRDefault="00320FC9" w:rsidP="00C537EE">
      <w:pPr>
        <w:spacing w:after="240" w:line="240" w:lineRule="auto"/>
        <w:rPr>
          <w:b/>
          <w:sz w:val="22"/>
        </w:rPr>
      </w:pPr>
      <w:r>
        <w:rPr>
          <w:b/>
          <w:noProof/>
          <w:sz w:val="22"/>
        </w:rPr>
        <w:pict>
          <v:shape id="_x0000_s1071" type="#_x0000_t32" style="position:absolute;margin-left:135pt;margin-top:12.15pt;width:402pt;height:0;z-index:251669504" o:connectortype="straight" strokecolor="#bfbfbf [2412]" strokeweight="1.5pt">
            <v:shadow color="#868686"/>
          </v:shape>
        </w:pict>
      </w:r>
      <w:r w:rsidR="00454708">
        <w:rPr>
          <w:sz w:val="22"/>
        </w:rPr>
        <w:t xml:space="preserve">Proposed Use of Property </w:t>
      </w:r>
    </w:p>
    <w:p w:rsidR="00454708" w:rsidRDefault="00320FC9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 id="_x0000_s1072" type="#_x0000_t32" style="position:absolute;margin-left:100.5pt;margin-top:12.25pt;width:436.5pt;height:0;z-index:251670528" o:connectortype="straight" strokecolor="#bfbfbf [2412]" strokeweight="1.5pt">
            <v:shadow color="#868686"/>
          </v:shape>
        </w:pict>
      </w:r>
      <w:r w:rsidR="00454708">
        <w:rPr>
          <w:sz w:val="22"/>
        </w:rPr>
        <w:t xml:space="preserve">Variance Requested </w:t>
      </w:r>
    </w:p>
    <w:p w:rsidR="00C537EE" w:rsidRDefault="00320FC9" w:rsidP="00C537EE">
      <w:pPr>
        <w:spacing w:after="240" w:line="240" w:lineRule="auto"/>
        <w:rPr>
          <w:sz w:val="22"/>
        </w:rPr>
      </w:pPr>
      <w:r>
        <w:rPr>
          <w:b/>
          <w:sz w:val="22"/>
        </w:rPr>
        <w:pict>
          <v:rect id="_x0000_i1026" style="width:0;height:1.5pt" o:hralign="center" o:hrstd="t" o:hr="t" fillcolor="gray" stroked="f"/>
        </w:pict>
      </w:r>
    </w:p>
    <w:p w:rsidR="00C537EE" w:rsidRPr="00E03368" w:rsidRDefault="00320FC9" w:rsidP="00C537EE">
      <w:pPr>
        <w:spacing w:after="240" w:line="240" w:lineRule="auto"/>
        <w:rPr>
          <w:b/>
          <w:color w:val="A6A6A6" w:themeColor="background1" w:themeShade="A6"/>
          <w:sz w:val="20"/>
        </w:rPr>
      </w:pPr>
      <w:r>
        <w:rPr>
          <w:noProof/>
          <w:sz w:val="22"/>
        </w:rPr>
        <w:pict>
          <v:shape id="_x0000_s1074" type="#_x0000_t32" style="position:absolute;margin-left:230.25pt;margin-top:12.45pt;width:306.75pt;height:0;z-index:251671552" o:connectortype="straight" strokecolor="#bfbfbf [2412]" strokeweight="1.5pt">
            <v:shadow color="#868686"/>
          </v:shape>
        </w:pict>
      </w:r>
      <w:r w:rsidR="00454708">
        <w:rPr>
          <w:sz w:val="22"/>
        </w:rPr>
        <w:t>Applicable Section(s) of the Zoning Ordinance</w:t>
      </w:r>
      <w:r w:rsidR="00454708">
        <w:rPr>
          <w:b/>
          <w:color w:val="A6A6A6" w:themeColor="background1" w:themeShade="A6"/>
          <w:sz w:val="22"/>
        </w:rPr>
        <w:t xml:space="preserve"> </w:t>
      </w:r>
    </w:p>
    <w:p w:rsidR="00454708" w:rsidRPr="00454708" w:rsidRDefault="00454708" w:rsidP="00320672">
      <w:pPr>
        <w:spacing w:after="240" w:line="240" w:lineRule="auto"/>
        <w:ind w:left="270" w:hanging="270"/>
        <w:rPr>
          <w:sz w:val="22"/>
        </w:rPr>
      </w:pPr>
      <w:r>
        <w:rPr>
          <w:sz w:val="22"/>
        </w:rPr>
        <w:t>State reasons property cannot be used r structure cannot be placed in compliance with the Zoning Ordinance: (It is required to demonstrate a physical hardship or practical difficulty before a variance can be granted; mere inconvenience is not sufficient to meet statutory requirements. Hardship means that the zoning is so restrictive that no reasonable use of the land is permitted; practical difficulty generally means inability to meet dimensional requirements due to unique physical characteristics of the site.)</w:t>
      </w:r>
    </w:p>
    <w:p w:rsidR="005741B2" w:rsidRDefault="00320FC9" w:rsidP="00C537EE">
      <w:pPr>
        <w:spacing w:after="240" w:line="240" w:lineRule="auto"/>
        <w:rPr>
          <w:sz w:val="20"/>
        </w:rPr>
      </w:pPr>
      <w:r>
        <w:rPr>
          <w:b/>
          <w:sz w:val="22"/>
        </w:rPr>
        <w:pict>
          <v:rect id="_x0000_i1027" style="width:0;height:1.5pt" o:hralign="center" o:hrstd="t" o:hr="t" fillcolor="gray" stroked="f"/>
        </w:pict>
      </w:r>
    </w:p>
    <w:p w:rsidR="005741B2" w:rsidRDefault="00320FC9" w:rsidP="00115F45">
      <w:pPr>
        <w:spacing w:after="0" w:line="240" w:lineRule="auto"/>
        <w:rPr>
          <w:sz w:val="20"/>
        </w:rPr>
      </w:pPr>
      <w:r>
        <w:rPr>
          <w:b/>
          <w:sz w:val="22"/>
        </w:rPr>
        <w:pict>
          <v:rect id="_x0000_i1028" style="width:0;height:1.5pt" o:hralign="center" o:hrstd="t" o:hr="t" fillcolor="gray" stroked="f"/>
        </w:pict>
      </w:r>
    </w:p>
    <w:p w:rsidR="005741B2" w:rsidRPr="00E03368" w:rsidRDefault="00E03368" w:rsidP="00E03368">
      <w:pPr>
        <w:spacing w:after="0" w:line="240" w:lineRule="auto"/>
        <w:rPr>
          <w:sz w:val="20"/>
        </w:rPr>
      </w:pPr>
      <w:r w:rsidRPr="00E03368">
        <w:rPr>
          <w:sz w:val="22"/>
        </w:rPr>
        <w:t>SITE PLAN</w:t>
      </w:r>
      <w:r w:rsidR="005741B2" w:rsidRPr="00E03368">
        <w:rPr>
          <w:sz w:val="22"/>
        </w:rPr>
        <w:t>:</w:t>
      </w:r>
      <w:r w:rsidRPr="00E03368">
        <w:rPr>
          <w:sz w:val="22"/>
        </w:rPr>
        <w:t xml:space="preserve"> </w:t>
      </w:r>
      <w:r>
        <w:rPr>
          <w:sz w:val="20"/>
        </w:rPr>
        <w:t>Please draw to scale! Use reverse or separate sheet. Must comply with Sections 703 or 704.</w:t>
      </w:r>
    </w:p>
    <w:p w:rsidR="00E03368" w:rsidRPr="00E03368" w:rsidRDefault="00E03368" w:rsidP="00E0336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03368">
        <w:rPr>
          <w:sz w:val="18"/>
          <w:szCs w:val="18"/>
        </w:rPr>
        <w:t>SHOW LOT LINES AND DIMENSIONS</w:t>
      </w:r>
    </w:p>
    <w:p w:rsidR="00E03368" w:rsidRPr="00E03368" w:rsidRDefault="00E03368" w:rsidP="00E0336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03368">
        <w:rPr>
          <w:sz w:val="18"/>
          <w:szCs w:val="18"/>
        </w:rPr>
        <w:t>SHOW EXISTING AND PROPOSED BUILDINGS – LABEL AND GIVE DIMENSIONS AND IDENTIFY USE OF EACH BUILDING</w:t>
      </w:r>
    </w:p>
    <w:p w:rsidR="00E03368" w:rsidRPr="00E03368" w:rsidRDefault="00E03368" w:rsidP="00E0336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03368">
        <w:rPr>
          <w:sz w:val="18"/>
          <w:szCs w:val="18"/>
        </w:rPr>
        <w:t>SHOW DISTANCS BETWEEN BUILDINGS AND LOT LINES</w:t>
      </w:r>
    </w:p>
    <w:p w:rsidR="00E03368" w:rsidRPr="00E03368" w:rsidRDefault="00E03368" w:rsidP="00E0336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03368">
        <w:rPr>
          <w:sz w:val="18"/>
          <w:szCs w:val="18"/>
        </w:rPr>
        <w:t>SHOW RIGHTS-OF-WAY, EASEMENTS AND ACCESS ROADS</w:t>
      </w:r>
    </w:p>
    <w:p w:rsidR="00E03368" w:rsidRPr="00E03368" w:rsidRDefault="00E03368" w:rsidP="00E0336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03368">
        <w:rPr>
          <w:sz w:val="18"/>
          <w:szCs w:val="18"/>
        </w:rPr>
        <w:t>SHOW NATURAL FEATURES AFFECTING DEVELOPMENT (ROCK, ETC.)</w:t>
      </w:r>
    </w:p>
    <w:p w:rsidR="00E03368" w:rsidRPr="00E03368" w:rsidRDefault="00E03368" w:rsidP="00E0336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03368">
        <w:rPr>
          <w:sz w:val="18"/>
          <w:szCs w:val="18"/>
        </w:rPr>
        <w:t>SHOW MAN-MADE FEATURES AFFECTING DEVELOPMENT</w:t>
      </w:r>
    </w:p>
    <w:p w:rsidR="00E03368" w:rsidRPr="00E03368" w:rsidRDefault="00E03368" w:rsidP="00E0336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03368">
        <w:rPr>
          <w:sz w:val="18"/>
          <w:szCs w:val="18"/>
        </w:rPr>
        <w:t>DRAW ARROW POINTING NORTH.</w:t>
      </w:r>
    </w:p>
    <w:p w:rsidR="00E03368" w:rsidRPr="00E03368" w:rsidRDefault="00E03368" w:rsidP="00E03368">
      <w:pPr>
        <w:spacing w:after="0" w:line="240" w:lineRule="auto"/>
        <w:rPr>
          <w:sz w:val="20"/>
        </w:rPr>
      </w:pPr>
    </w:p>
    <w:p w:rsidR="005741B2" w:rsidRDefault="005741B2" w:rsidP="00C537EE">
      <w:pPr>
        <w:spacing w:after="240" w:line="240" w:lineRule="auto"/>
        <w:rPr>
          <w:sz w:val="20"/>
        </w:rPr>
      </w:pPr>
      <w:r>
        <w:rPr>
          <w:b/>
          <w:sz w:val="22"/>
        </w:rPr>
        <w:t>I grant the Zoning Administrator permission to visit and/or photograph the site prior to the hearing</w:t>
      </w:r>
    </w:p>
    <w:p w:rsidR="005741B2" w:rsidRDefault="005741B2" w:rsidP="005741B2">
      <w:pPr>
        <w:spacing w:after="0" w:line="240" w:lineRule="auto"/>
        <w:rPr>
          <w:sz w:val="20"/>
        </w:rPr>
      </w:pPr>
      <w:r>
        <w:rPr>
          <w:sz w:val="20"/>
        </w:rPr>
        <w:t>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___________________________________________________</w:t>
      </w:r>
    </w:p>
    <w:p w:rsidR="005741B2" w:rsidRDefault="005741B2" w:rsidP="005741B2">
      <w:pPr>
        <w:spacing w:after="0" w:line="240" w:lineRule="auto"/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15F45">
        <w:rPr>
          <w:sz w:val="20"/>
        </w:rPr>
        <w:t>OWNER’S SIGNATURE</w:t>
      </w:r>
    </w:p>
    <w:p w:rsidR="005741B2" w:rsidRDefault="005741B2" w:rsidP="005741B2">
      <w:pPr>
        <w:spacing w:after="0" w:line="240" w:lineRule="auto"/>
        <w:rPr>
          <w:sz w:val="20"/>
        </w:rPr>
      </w:pPr>
    </w:p>
    <w:p w:rsidR="005741B2" w:rsidRDefault="005741B2" w:rsidP="005741B2">
      <w:pPr>
        <w:spacing w:after="0" w:line="240" w:lineRule="auto"/>
        <w:rPr>
          <w:sz w:val="20"/>
        </w:rPr>
      </w:pPr>
    </w:p>
    <w:p w:rsidR="005741B2" w:rsidRDefault="005741B2" w:rsidP="005741B2">
      <w:pPr>
        <w:spacing w:after="0" w:line="240" w:lineRule="auto"/>
        <w:jc w:val="right"/>
        <w:rPr>
          <w:sz w:val="20"/>
        </w:rPr>
      </w:pPr>
      <w:r>
        <w:rPr>
          <w:sz w:val="20"/>
        </w:rPr>
        <w:t>(</w:t>
      </w:r>
      <w:r w:rsidR="00115F45">
        <w:rPr>
          <w:sz w:val="20"/>
        </w:rPr>
        <w:t>Continued</w:t>
      </w:r>
      <w:r>
        <w:rPr>
          <w:sz w:val="20"/>
        </w:rPr>
        <w:t xml:space="preserve"> on reverse)</w:t>
      </w:r>
    </w:p>
    <w:p w:rsidR="00320672" w:rsidRDefault="00320672" w:rsidP="005741B2">
      <w:pPr>
        <w:spacing w:after="0" w:line="240" w:lineRule="auto"/>
        <w:jc w:val="right"/>
        <w:rPr>
          <w:sz w:val="20"/>
        </w:rPr>
      </w:pPr>
    </w:p>
    <w:p w:rsidR="005741B2" w:rsidRDefault="005741B2" w:rsidP="005741B2">
      <w:pPr>
        <w:spacing w:after="240" w:line="240" w:lineRule="auto"/>
        <w:rPr>
          <w:sz w:val="20"/>
        </w:rPr>
      </w:pPr>
      <w:r>
        <w:rPr>
          <w:sz w:val="20"/>
        </w:rPr>
        <w:lastRenderedPageBreak/>
        <w:t>Public Hearin</w:t>
      </w:r>
      <w:r w:rsidR="000823FD">
        <w:rPr>
          <w:sz w:val="20"/>
        </w:rPr>
        <w:t>g in accordance with Section 10</w:t>
      </w:r>
      <w:r>
        <w:rPr>
          <w:sz w:val="20"/>
        </w:rPr>
        <w:t>02 held on (Date):</w:t>
      </w:r>
      <w:r w:rsidRPr="005741B2">
        <w:rPr>
          <w:b/>
          <w:color w:val="808080" w:themeColor="background1" w:themeShade="80"/>
          <w:sz w:val="20"/>
        </w:rPr>
        <w:t>____________________________________________</w:t>
      </w:r>
    </w:p>
    <w:p w:rsidR="005741B2" w:rsidRDefault="005741B2" w:rsidP="005741B2">
      <w:pPr>
        <w:spacing w:after="240" w:line="240" w:lineRule="auto"/>
        <w:rPr>
          <w:sz w:val="20"/>
        </w:rPr>
      </w:pPr>
      <w:r>
        <w:rPr>
          <w:sz w:val="20"/>
        </w:rPr>
        <w:t>Attendance (Number):</w:t>
      </w:r>
      <w:r w:rsidRPr="005741B2">
        <w:rPr>
          <w:b/>
          <w:color w:val="808080" w:themeColor="background1" w:themeShade="80"/>
          <w:sz w:val="20"/>
        </w:rPr>
        <w:t>_________________</w:t>
      </w:r>
    </w:p>
    <w:p w:rsidR="005741B2" w:rsidRDefault="00320FC9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28" type="#_x0000_t32" style="position:absolute;margin-left:51.75pt;margin-top:9.25pt;width:485.25pt;height:0;z-index:251659264" o:connectortype="straight" strokecolor="#a5a5a5 [2092]">
            <v:shadow on="t" opacity=".5" offset="0,1pt" offset2="-12pt,-10pt"/>
          </v:shape>
        </w:pict>
      </w:r>
      <w:r w:rsidR="005741B2">
        <w:rPr>
          <w:sz w:val="20"/>
        </w:rPr>
        <w:t>Comments:</w:t>
      </w:r>
    </w:p>
    <w:p w:rsidR="005741B2" w:rsidRDefault="00320FC9" w:rsidP="005741B2">
      <w:pPr>
        <w:spacing w:after="240" w:line="240" w:lineRule="auto"/>
        <w:rPr>
          <w:sz w:val="20"/>
        </w:rPr>
      </w:pPr>
      <w:r>
        <w:rPr>
          <w:b/>
          <w:sz w:val="22"/>
        </w:rPr>
        <w:pict>
          <v:rect id="_x0000_i1029" style="width:0;height:1.5pt" o:hralign="center" o:hrstd="t" o:hr="t" fillcolor="gray" stroked="f"/>
        </w:pict>
      </w:r>
    </w:p>
    <w:p w:rsidR="005741B2" w:rsidRDefault="00320FC9" w:rsidP="005741B2">
      <w:pPr>
        <w:spacing w:after="240" w:line="240" w:lineRule="auto"/>
        <w:rPr>
          <w:sz w:val="20"/>
        </w:rPr>
      </w:pPr>
      <w:r>
        <w:rPr>
          <w:b/>
          <w:sz w:val="22"/>
        </w:rPr>
        <w:pict>
          <v:rect id="_x0000_i1030" style="width:0;height:1.5pt" o:hralign="center" o:hrstd="t" o:hr="t" fillcolor="gray" stroked="f"/>
        </w:pict>
      </w:r>
    </w:p>
    <w:p w:rsidR="005741B2" w:rsidRDefault="00320FC9" w:rsidP="005741B2">
      <w:pPr>
        <w:spacing w:after="240" w:line="240" w:lineRule="auto"/>
        <w:rPr>
          <w:sz w:val="20"/>
        </w:rPr>
      </w:pPr>
      <w:r>
        <w:rPr>
          <w:b/>
          <w:sz w:val="22"/>
        </w:rPr>
        <w:pict>
          <v:rect id="_x0000_i1031" style="width:0;height:1.5pt" o:hralign="center" o:hrstd="t" o:hr="t" fillcolor="gray" stroked="f"/>
        </w:pict>
      </w:r>
    </w:p>
    <w:p w:rsidR="005741B2" w:rsidRDefault="00320FC9" w:rsidP="005741B2">
      <w:pPr>
        <w:spacing w:after="240" w:line="240" w:lineRule="auto"/>
        <w:rPr>
          <w:sz w:val="20"/>
        </w:rPr>
      </w:pPr>
      <w:r>
        <w:rPr>
          <w:b/>
          <w:sz w:val="22"/>
        </w:rPr>
        <w:pict>
          <v:rect id="_x0000_i1032" style="width:0;height:1.5pt" o:hralign="center" o:hrstd="t" o:hr="t" fillcolor="gray" stroked="f"/>
        </w:pict>
      </w:r>
    </w:p>
    <w:p w:rsidR="005741B2" w:rsidRDefault="00320FC9" w:rsidP="005741B2">
      <w:pPr>
        <w:spacing w:after="240" w:line="240" w:lineRule="auto"/>
        <w:rPr>
          <w:sz w:val="20"/>
        </w:rPr>
      </w:pPr>
      <w:r>
        <w:rPr>
          <w:b/>
          <w:sz w:val="22"/>
        </w:rPr>
        <w:pict>
          <v:rect id="_x0000_i1033" style="width:0;height:1.5pt" o:hralign="center" o:hrstd="t" o:hr="t" fillcolor="gray" stroked="f"/>
        </w:pict>
      </w:r>
    </w:p>
    <w:p w:rsidR="005741B2" w:rsidRDefault="00320FC9" w:rsidP="005741B2">
      <w:pPr>
        <w:spacing w:after="240" w:line="240" w:lineRule="auto"/>
        <w:rPr>
          <w:sz w:val="20"/>
        </w:rPr>
      </w:pPr>
      <w:r>
        <w:rPr>
          <w:b/>
          <w:sz w:val="22"/>
        </w:rPr>
        <w:pict>
          <v:rect id="_x0000_i1034" style="width:0;height:1.5pt" o:hralign="center" o:hrstd="t" o:hr="t" fillcolor="gray" stroked="f"/>
        </w:pict>
      </w:r>
    </w:p>
    <w:p w:rsidR="005741B2" w:rsidRDefault="00320FC9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0" type="#_x0000_t32" style="position:absolute;margin-left:116.25pt;margin-top:8.3pt;width:420.75pt;height:.05pt;z-index:251660288" o:connectortype="straight" strokecolor="#a5a5a5 [2092]">
            <v:shadow on="t" opacity=".5" offset="0,1pt" offset2="-12pt,-10pt"/>
          </v:shape>
        </w:pict>
      </w:r>
      <w:r w:rsidR="00320672">
        <w:rPr>
          <w:sz w:val="20"/>
        </w:rPr>
        <w:t>VARIANCE APPROVED</w:t>
      </w:r>
      <w:r w:rsidR="002072CA">
        <w:rPr>
          <w:sz w:val="20"/>
        </w:rPr>
        <w:t>:</w:t>
      </w:r>
    </w:p>
    <w:p w:rsidR="002072CA" w:rsidRDefault="00320FC9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1" type="#_x0000_t32" style="position:absolute;margin-left:98.25pt;margin-top:9.55pt;width:438.75pt;height:.05pt;z-index:251661312" o:connectortype="straight" strokecolor="#a5a5a5 [2092]">
            <v:shadow on="t" opacity=".5" offset="0,1pt" offset2="-12pt,-10pt"/>
          </v:shape>
        </w:pict>
      </w:r>
      <w:r w:rsidR="00320672">
        <w:rPr>
          <w:sz w:val="20"/>
        </w:rPr>
        <w:t xml:space="preserve">VARIANCE </w:t>
      </w:r>
      <w:r w:rsidR="00115F45">
        <w:rPr>
          <w:sz w:val="20"/>
        </w:rPr>
        <w:t>DENIED</w:t>
      </w:r>
      <w:r w:rsidR="002072CA">
        <w:rPr>
          <w:sz w:val="20"/>
        </w:rPr>
        <w:t>:</w:t>
      </w:r>
    </w:p>
    <w:p w:rsidR="002072CA" w:rsidRDefault="00320FC9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2" type="#_x0000_t32" style="position:absolute;margin-left:47.25pt;margin-top:11.5pt;width:489.75pt;height:.05pt;z-index:251662336" o:connectortype="straight" strokecolor="#a5a5a5 [2092]">
            <v:shadow on="t" opacity=".5" offset="0,1pt" offset2="-12pt,-10pt"/>
          </v:shape>
        </w:pict>
      </w:r>
      <w:r w:rsidR="00115F45">
        <w:rPr>
          <w:sz w:val="20"/>
        </w:rPr>
        <w:t>Remarks</w:t>
      </w:r>
      <w:r w:rsidR="002072CA">
        <w:rPr>
          <w:sz w:val="20"/>
        </w:rPr>
        <w:t xml:space="preserve">:  </w:t>
      </w:r>
    </w:p>
    <w:p w:rsidR="002072CA" w:rsidRDefault="00320FC9" w:rsidP="005741B2">
      <w:pPr>
        <w:spacing w:after="240" w:line="240" w:lineRule="auto"/>
        <w:rPr>
          <w:sz w:val="20"/>
        </w:rPr>
      </w:pPr>
      <w:r>
        <w:rPr>
          <w:b/>
          <w:sz w:val="22"/>
        </w:rPr>
        <w:pict>
          <v:rect id="_x0000_i1035" style="width:0;height:1.5pt" o:hralign="center" o:hrstd="t" o:hr="t" fillcolor="gray" stroked="f"/>
        </w:pict>
      </w:r>
    </w:p>
    <w:p w:rsidR="002072CA" w:rsidRDefault="00320FC9" w:rsidP="005741B2">
      <w:pPr>
        <w:spacing w:after="240" w:line="240" w:lineRule="auto"/>
        <w:rPr>
          <w:sz w:val="20"/>
        </w:rPr>
      </w:pPr>
      <w:r>
        <w:rPr>
          <w:b/>
          <w:sz w:val="22"/>
        </w:rPr>
        <w:pict>
          <v:rect id="_x0000_i1036" style="width:0;height:1.5pt" o:hralign="center" o:hrstd="t" o:hr="t" fillcolor="gray" stroked="f"/>
        </w:pict>
      </w:r>
    </w:p>
    <w:p w:rsidR="002072CA" w:rsidRDefault="00320FC9" w:rsidP="005741B2">
      <w:pPr>
        <w:spacing w:after="240" w:line="240" w:lineRule="auto"/>
        <w:rPr>
          <w:sz w:val="20"/>
        </w:rPr>
      </w:pPr>
      <w:r>
        <w:rPr>
          <w:b/>
          <w:sz w:val="22"/>
        </w:rPr>
        <w:pict>
          <v:rect id="_x0000_i1037" style="width:0;height:1.5pt" o:hralign="center" o:hrstd="t" o:hr="t" fillcolor="gray" stroked="f"/>
        </w:pict>
      </w:r>
    </w:p>
    <w:p w:rsidR="002072CA" w:rsidRDefault="002072CA" w:rsidP="005741B2">
      <w:pPr>
        <w:spacing w:after="240" w:line="240" w:lineRule="auto"/>
        <w:rPr>
          <w:sz w:val="20"/>
        </w:rPr>
      </w:pPr>
    </w:p>
    <w:p w:rsidR="002072CA" w:rsidRDefault="002072CA" w:rsidP="005741B2">
      <w:pPr>
        <w:spacing w:after="240" w:line="240" w:lineRule="auto"/>
        <w:rPr>
          <w:sz w:val="20"/>
        </w:rPr>
      </w:pPr>
    </w:p>
    <w:p w:rsidR="002072CA" w:rsidRDefault="00320FC9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3" type="#_x0000_t32" style="position:absolute;margin-left:29.25pt;margin-top:10.75pt;width:152.25pt;height:0;z-index:251663360" o:connectortype="straight" strokecolor="#a5a5a5 [2092]">
            <v:shadow on="t" opacity=".5" offset="0,1pt" offset2="-12pt,-10pt"/>
          </v:shape>
        </w:pict>
      </w:r>
      <w:r w:rsidR="002072CA">
        <w:rPr>
          <w:sz w:val="20"/>
        </w:rPr>
        <w:t>Date:</w:t>
      </w:r>
    </w:p>
    <w:p w:rsidR="00115F45" w:rsidRDefault="00115F45" w:rsidP="002072CA">
      <w:pPr>
        <w:spacing w:after="0" w:line="240" w:lineRule="auto"/>
        <w:rPr>
          <w:sz w:val="20"/>
        </w:rPr>
      </w:pPr>
    </w:p>
    <w:p w:rsidR="00115F45" w:rsidRDefault="00115F45" w:rsidP="002072CA">
      <w:pPr>
        <w:spacing w:after="0" w:line="240" w:lineRule="auto"/>
        <w:rPr>
          <w:sz w:val="20"/>
        </w:rPr>
      </w:pPr>
    </w:p>
    <w:p w:rsidR="002072CA" w:rsidRDefault="002072CA" w:rsidP="002072CA">
      <w:pPr>
        <w:spacing w:after="0" w:line="240" w:lineRule="auto"/>
        <w:rPr>
          <w:sz w:val="20"/>
        </w:rPr>
      </w:pPr>
      <w:r>
        <w:rPr>
          <w:sz w:val="20"/>
        </w:rPr>
        <w:t>Signature:</w:t>
      </w:r>
    </w:p>
    <w:p w:rsidR="002072CA" w:rsidRPr="00C537EE" w:rsidRDefault="00320FC9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4" type="#_x0000_t32" style="position:absolute;margin-left:47.25pt;margin-top:-.25pt;width:287.25pt;height:0;z-index:251664384" o:connectortype="straight" strokecolor="#a5a5a5 [2092]">
            <v:shadow on="t" opacity=".5" offset="0,1pt" offset2="-12pt,-10pt"/>
          </v:shape>
        </w:pict>
      </w:r>
      <w:r w:rsidR="002072CA">
        <w:rPr>
          <w:sz w:val="20"/>
        </w:rPr>
        <w:tab/>
      </w:r>
      <w:r w:rsidR="002072CA">
        <w:rPr>
          <w:sz w:val="20"/>
        </w:rPr>
        <w:tab/>
      </w:r>
      <w:r w:rsidR="00320672">
        <w:rPr>
          <w:sz w:val="20"/>
        </w:rPr>
        <w:t>Powell Township zoning Bard of Appeals</w:t>
      </w:r>
    </w:p>
    <w:sectPr w:rsidR="002072CA" w:rsidRPr="00C537EE" w:rsidSect="00C53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08" w:rsidRDefault="00454708" w:rsidP="005741B2">
      <w:pPr>
        <w:spacing w:after="0" w:line="240" w:lineRule="auto"/>
      </w:pPr>
      <w:r>
        <w:separator/>
      </w:r>
    </w:p>
  </w:endnote>
  <w:endnote w:type="continuationSeparator" w:id="0">
    <w:p w:rsidR="00454708" w:rsidRDefault="00454708" w:rsidP="0057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08" w:rsidRDefault="00454708" w:rsidP="005741B2">
      <w:pPr>
        <w:spacing w:after="0" w:line="240" w:lineRule="auto"/>
      </w:pPr>
      <w:r>
        <w:separator/>
      </w:r>
    </w:p>
  </w:footnote>
  <w:footnote w:type="continuationSeparator" w:id="0">
    <w:p w:rsidR="00454708" w:rsidRDefault="00454708" w:rsidP="00574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059FD"/>
    <w:multiLevelType w:val="hybridMultilevel"/>
    <w:tmpl w:val="52748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7EE"/>
    <w:rsid w:val="00043887"/>
    <w:rsid w:val="000823FD"/>
    <w:rsid w:val="00093107"/>
    <w:rsid w:val="00100BEF"/>
    <w:rsid w:val="00115F45"/>
    <w:rsid w:val="001E15E1"/>
    <w:rsid w:val="002072CA"/>
    <w:rsid w:val="00301BF6"/>
    <w:rsid w:val="00320672"/>
    <w:rsid w:val="00320FC9"/>
    <w:rsid w:val="003D335B"/>
    <w:rsid w:val="00454708"/>
    <w:rsid w:val="004E1D63"/>
    <w:rsid w:val="00553ACB"/>
    <w:rsid w:val="005741B2"/>
    <w:rsid w:val="007F495A"/>
    <w:rsid w:val="008F3F6D"/>
    <w:rsid w:val="00905CA3"/>
    <w:rsid w:val="00A24074"/>
    <w:rsid w:val="00A556DC"/>
    <w:rsid w:val="00A55B08"/>
    <w:rsid w:val="00AA6775"/>
    <w:rsid w:val="00C27490"/>
    <w:rsid w:val="00C537EE"/>
    <w:rsid w:val="00C96E79"/>
    <w:rsid w:val="00E03368"/>
    <w:rsid w:val="00E37D4C"/>
    <w:rsid w:val="00F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fillcolor="none [2732]" strokecolor="none [2412]" shadowcolor="none"/>
    </o:shapedefaults>
    <o:shapelayout v:ext="edit">
      <o:idmap v:ext="edit" data="1"/>
      <o:rules v:ext="edit">
        <o:r id="V:Rule16" type="connector" idref="#_x0000_s1034"/>
        <o:r id="V:Rule17" type="connector" idref="#_x0000_s1090"/>
        <o:r id="V:Rule18" type="connector" idref="#_x0000_s1030"/>
        <o:r id="V:Rule19" type="connector" idref="#_x0000_s1092"/>
        <o:r id="V:Rule20" type="connector" idref="#_x0000_s1074"/>
        <o:r id="V:Rule21" type="connector" idref="#_x0000_s1031"/>
        <o:r id="V:Rule22" type="connector" idref="#_x0000_s1069"/>
        <o:r id="V:Rule23" type="connector" idref="#_x0000_s1089"/>
        <o:r id="V:Rule24" type="connector" idref="#_x0000_s1028"/>
        <o:r id="V:Rule25" type="connector" idref="#_x0000_s1071"/>
        <o:r id="V:Rule26" type="connector" idref="#_x0000_s1033"/>
        <o:r id="V:Rule27" type="connector" idref="#_x0000_s1093"/>
        <o:r id="V:Rule28" type="connector" idref="#_x0000_s1032"/>
        <o:r id="V:Rule29" type="connector" idref="#_x0000_s1091"/>
        <o:r id="V:Rule30" type="connector" idref="#_x0000_s1072"/>
      </o:rules>
    </o:shapelayout>
  </w:shapeDefaults>
  <w:decimalSymbol w:val="."/>
  <w:listSeparator w:val=","/>
  <w15:docId w15:val="{8353CB21-3CFE-4D37-9FA5-784EE12A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1B2"/>
  </w:style>
  <w:style w:type="paragraph" w:styleId="Footer">
    <w:name w:val="footer"/>
    <w:basedOn w:val="Normal"/>
    <w:link w:val="FooterChar"/>
    <w:uiPriority w:val="99"/>
    <w:semiHidden/>
    <w:unhideWhenUsed/>
    <w:rsid w:val="0057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1B2"/>
  </w:style>
  <w:style w:type="paragraph" w:styleId="BalloonText">
    <w:name w:val="Balloon Text"/>
    <w:basedOn w:val="Normal"/>
    <w:link w:val="BalloonTextChar"/>
    <w:uiPriority w:val="99"/>
    <w:semiHidden/>
    <w:unhideWhenUsed/>
    <w:rsid w:val="0057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B05E-896D-4E55-BE6B-6B522A40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Zoning Administrator</cp:lastModifiedBy>
  <cp:revision>6</cp:revision>
  <dcterms:created xsi:type="dcterms:W3CDTF">2013-04-25T14:49:00Z</dcterms:created>
  <dcterms:modified xsi:type="dcterms:W3CDTF">2019-05-02T15:40:00Z</dcterms:modified>
</cp:coreProperties>
</file>